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594260A4" w:rsidR="006D03BB" w:rsidRPr="00D755D2" w:rsidRDefault="00D755D2" w:rsidP="000D1E70">
      <w:pPr>
        <w:pStyle w:val="Heading1"/>
        <w:rPr>
          <w:rFonts w:ascii="Arial" w:hAnsi="Arial"/>
          <w:sz w:val="36"/>
          <w:szCs w:val="36"/>
        </w:rPr>
      </w:pPr>
      <w:r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  <w:r w:rsidRPr="00D755D2">
        <w:rPr>
          <w:rFonts w:ascii="Arial" w:hAnsi="Arial"/>
          <w:sz w:val="36"/>
          <w:szCs w:val="36"/>
        </w:rPr>
        <w:t xml:space="preserve"> </w:t>
      </w:r>
    </w:p>
    <w:p w14:paraId="60009F79" w14:textId="62825F9F" w:rsidR="001B028A" w:rsidRPr="001B028A" w:rsidRDefault="00341B30" w:rsidP="001B028A">
      <w:pPr>
        <w:rPr>
          <w:rFonts w:cs="Arial"/>
          <w:sz w:val="22"/>
        </w:rPr>
      </w:pPr>
      <w:r w:rsidRPr="00B54B56">
        <w:rPr>
          <w:rFonts w:ascii="Verdana" w:hAnsi="Verdana"/>
          <w:noProof/>
          <w:color w:val="333333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140FA719" wp14:editId="52B0DDAA">
            <wp:simplePos x="0" y="0"/>
            <wp:positionH relativeFrom="column">
              <wp:posOffset>4133850</wp:posOffset>
            </wp:positionH>
            <wp:positionV relativeFrom="paragraph">
              <wp:posOffset>12065</wp:posOffset>
            </wp:positionV>
            <wp:extent cx="1752600" cy="1285875"/>
            <wp:effectExtent l="0" t="0" r="0" b="9525"/>
            <wp:wrapSquare wrapText="bothSides"/>
            <wp:docPr id="3" name="Picture 3" descr="Single mum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gle mum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0751">
        <w:rPr>
          <w:rFonts w:cs="Arial"/>
          <w:sz w:val="22"/>
        </w:rPr>
        <w:t xml:space="preserve">Two </w:t>
      </w:r>
      <w:r>
        <w:rPr>
          <w:rFonts w:cs="Arial"/>
          <w:sz w:val="22"/>
        </w:rPr>
        <w:t xml:space="preserve">TAFE lecturers </w:t>
      </w:r>
      <w:r w:rsidRPr="00B40751">
        <w:rPr>
          <w:rFonts w:cs="Arial"/>
          <w:sz w:val="22"/>
        </w:rPr>
        <w:t>argu</w:t>
      </w:r>
      <w:r>
        <w:rPr>
          <w:rFonts w:cs="Arial"/>
          <w:sz w:val="22"/>
        </w:rPr>
        <w:t>e</w:t>
      </w:r>
      <w:r w:rsidRPr="00B40751">
        <w:rPr>
          <w:rFonts w:cs="Arial"/>
          <w:sz w:val="22"/>
        </w:rPr>
        <w:t xml:space="preserve"> about the extra workload placed on one by the other. </w:t>
      </w:r>
      <w:r>
        <w:rPr>
          <w:rFonts w:cs="Arial"/>
          <w:sz w:val="22"/>
        </w:rPr>
        <w:t xml:space="preserve"> The</w:t>
      </w:r>
      <w:r w:rsidRPr="00FE45B3">
        <w:rPr>
          <w:rFonts w:cs="Arial"/>
          <w:sz w:val="22"/>
        </w:rPr>
        <w:t xml:space="preserve"> subject co-ordinator </w:t>
      </w:r>
      <w:r>
        <w:rPr>
          <w:rFonts w:cs="Arial"/>
          <w:sz w:val="22"/>
        </w:rPr>
        <w:t xml:space="preserve">enters and tried </w:t>
      </w:r>
      <w:r>
        <w:rPr>
          <w:rFonts w:cs="Arial"/>
          <w:sz w:val="22"/>
        </w:rPr>
        <w:t>to help work out the problem</w:t>
      </w:r>
      <w:r w:rsidR="001B028A" w:rsidRPr="001B028A">
        <w:rPr>
          <w:rFonts w:cs="Arial"/>
          <w:sz w:val="22"/>
        </w:rPr>
        <w:t>.</w:t>
      </w:r>
    </w:p>
    <w:p w14:paraId="157A500F" w14:textId="4F9850ED" w:rsidR="001B028A" w:rsidRPr="001B028A" w:rsidRDefault="00D755D2" w:rsidP="001B028A">
      <w:pPr>
        <w:pStyle w:val="NormalWeb"/>
        <w:rPr>
          <w:rFonts w:cs="Arial"/>
          <w:sz w:val="22"/>
        </w:rPr>
      </w:pPr>
      <w:r w:rsidRPr="00D755D2">
        <w:rPr>
          <w:rFonts w:cs="Arial"/>
          <w:sz w:val="22"/>
        </w:rPr>
        <w:t xml:space="preserve">Key personalities in this scene are: </w:t>
      </w:r>
      <w:r>
        <w:rPr>
          <w:rFonts w:cs="Arial"/>
          <w:sz w:val="22"/>
        </w:rPr>
        <w:t xml:space="preserve">                                                 </w:t>
      </w:r>
      <w:r w:rsidR="00341B30">
        <w:rPr>
          <w:b/>
          <w:color w:val="000000"/>
          <w:sz w:val="22"/>
        </w:rPr>
        <w:t xml:space="preserve">Annette </w:t>
      </w:r>
      <w:r w:rsidR="00341B30" w:rsidRPr="00341B30">
        <w:rPr>
          <w:color w:val="000000"/>
          <w:sz w:val="22"/>
        </w:rPr>
        <w:t>and</w:t>
      </w:r>
      <w:r w:rsidR="00341B30">
        <w:rPr>
          <w:b/>
          <w:color w:val="000000"/>
          <w:sz w:val="22"/>
        </w:rPr>
        <w:t xml:space="preserve"> Wayne</w:t>
      </w:r>
      <w:r w:rsidR="001B028A">
        <w:rPr>
          <w:color w:val="000000"/>
          <w:sz w:val="22"/>
        </w:rPr>
        <w:t xml:space="preserve"> </w:t>
      </w:r>
      <w:r w:rsidR="001B028A" w:rsidRPr="001B028A">
        <w:rPr>
          <w:color w:val="000000"/>
          <w:sz w:val="22"/>
        </w:rPr>
        <w:t xml:space="preserve">- </w:t>
      </w:r>
      <w:r w:rsidR="00341B30">
        <w:rPr>
          <w:color w:val="000000"/>
          <w:sz w:val="22"/>
        </w:rPr>
        <w:t>Lecturers</w:t>
      </w:r>
      <w:r w:rsidR="001B028A">
        <w:rPr>
          <w:color w:val="000000"/>
          <w:sz w:val="22"/>
        </w:rPr>
        <w:t xml:space="preserve"> </w:t>
      </w:r>
      <w:r w:rsidR="001B028A">
        <w:rPr>
          <w:color w:val="000000"/>
          <w:sz w:val="22"/>
        </w:rPr>
        <w:br/>
      </w:r>
      <w:r w:rsidR="00341B30">
        <w:rPr>
          <w:b/>
          <w:color w:val="000000"/>
          <w:sz w:val="22"/>
        </w:rPr>
        <w:t>Reece</w:t>
      </w:r>
      <w:r w:rsidR="001B028A">
        <w:rPr>
          <w:color w:val="000000"/>
          <w:sz w:val="22"/>
        </w:rPr>
        <w:t xml:space="preserve"> </w:t>
      </w:r>
      <w:r w:rsidR="00341B30">
        <w:rPr>
          <w:color w:val="000000"/>
          <w:sz w:val="22"/>
        </w:rPr>
        <w:t>–</w:t>
      </w:r>
      <w:r w:rsidR="001B028A">
        <w:rPr>
          <w:color w:val="000000"/>
          <w:sz w:val="22"/>
        </w:rPr>
        <w:t xml:space="preserve"> </w:t>
      </w:r>
      <w:r w:rsidR="00341B30">
        <w:rPr>
          <w:color w:val="000000"/>
          <w:sz w:val="22"/>
        </w:rPr>
        <w:t xml:space="preserve">Subject Coordinator </w:t>
      </w:r>
    </w:p>
    <w:p w14:paraId="26CC19F0" w14:textId="421F3F71" w:rsidR="003D2B78" w:rsidRDefault="00D755D2" w:rsidP="00341B30">
      <w:pPr>
        <w:pStyle w:val="Heading2"/>
      </w:pPr>
      <w:r>
        <w:t>Transcript</w:t>
      </w:r>
    </w:p>
    <w:p w14:paraId="43D1B255" w14:textId="77777777" w:rsidR="00341B30" w:rsidRPr="00341B30" w:rsidRDefault="00341B30" w:rsidP="00341B30">
      <w:pPr>
        <w:rPr>
          <w:lang w:eastAsia="en-AU"/>
        </w:rPr>
      </w:pPr>
    </w:p>
    <w:p w14:paraId="5EF6FEBC" w14:textId="77777777" w:rsidR="00341B30" w:rsidRPr="00286F8C" w:rsidRDefault="00341B30" w:rsidP="00341B30">
      <w:pPr>
        <w:ind w:left="1695" w:hanging="1695"/>
        <w:rPr>
          <w:rFonts w:cs="Arial"/>
          <w:sz w:val="22"/>
          <w:u w:val="single"/>
        </w:rPr>
      </w:pPr>
      <w:r w:rsidRPr="00286F8C">
        <w:rPr>
          <w:rFonts w:cs="Arial"/>
          <w:b/>
          <w:bCs/>
          <w:sz w:val="22"/>
          <w:u w:val="single"/>
        </w:rPr>
        <w:t>Act I</w:t>
      </w:r>
    </w:p>
    <w:p w14:paraId="4497494A" w14:textId="77777777" w:rsidR="00341B30" w:rsidRPr="00FE45B3" w:rsidRDefault="00341B30" w:rsidP="00341B30">
      <w:pPr>
        <w:rPr>
          <w:rFonts w:cs="Arial"/>
          <w:sz w:val="22"/>
        </w:rPr>
      </w:pPr>
    </w:p>
    <w:p w14:paraId="7AE3714C" w14:textId="77777777" w:rsidR="00341B30" w:rsidRPr="000F4710" w:rsidRDefault="00341B30" w:rsidP="00341B30">
      <w:pPr>
        <w:rPr>
          <w:rFonts w:cs="Arial"/>
          <w:i/>
          <w:sz w:val="22"/>
        </w:rPr>
      </w:pPr>
      <w:r w:rsidRPr="000F4710">
        <w:rPr>
          <w:rFonts w:cs="Arial"/>
          <w:i/>
          <w:sz w:val="22"/>
        </w:rPr>
        <w:t xml:space="preserve">Setting: </w:t>
      </w:r>
      <w:smartTag w:uri="urn:schemas-microsoft-com:office:smarttags" w:element="City">
        <w:smartTag w:uri="urn:schemas-microsoft-com:office:smarttags" w:element="place">
          <w:r w:rsidRPr="000F4710">
            <w:rPr>
              <w:rFonts w:cs="Arial"/>
              <w:b/>
              <w:i/>
              <w:sz w:val="22"/>
            </w:rPr>
            <w:t>Wayne</w:t>
          </w:r>
        </w:smartTag>
      </w:smartTag>
      <w:r w:rsidRPr="000F4710">
        <w:rPr>
          <w:rFonts w:cs="Arial"/>
          <w:i/>
          <w:sz w:val="22"/>
        </w:rPr>
        <w:t xml:space="preserve"> sitting in empty classroom marking papers, </w:t>
      </w:r>
      <w:r w:rsidRPr="000F4710">
        <w:rPr>
          <w:rFonts w:cs="Arial"/>
          <w:b/>
          <w:i/>
          <w:sz w:val="22"/>
        </w:rPr>
        <w:t>Annette</w:t>
      </w:r>
      <w:r w:rsidRPr="000F4710">
        <w:rPr>
          <w:rFonts w:cs="Arial"/>
          <w:i/>
          <w:sz w:val="22"/>
        </w:rPr>
        <w:t xml:space="preserve"> enters, sneezing.</w:t>
      </w:r>
    </w:p>
    <w:p w14:paraId="482228A7" w14:textId="77777777" w:rsidR="00341B30" w:rsidRPr="00FE45B3" w:rsidRDefault="00341B30" w:rsidP="00341B30">
      <w:pPr>
        <w:rPr>
          <w:rFonts w:cs="Arial"/>
          <w:sz w:val="22"/>
        </w:rPr>
      </w:pPr>
    </w:p>
    <w:p w14:paraId="617E741F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 xml:space="preserve">Ah, I’m glad I caught you </w:t>
      </w:r>
      <w:smartTag w:uri="urn:schemas-microsoft-com:office:smarttags" w:element="place">
        <w:smartTag w:uri="urn:schemas-microsoft-com:office:smarttags" w:element="City">
          <w:r w:rsidRPr="00FE45B3">
            <w:rPr>
              <w:rFonts w:cs="Arial"/>
              <w:sz w:val="22"/>
            </w:rPr>
            <w:t>Wayne</w:t>
          </w:r>
        </w:smartTag>
      </w:smartTag>
    </w:p>
    <w:p w14:paraId="4B39B7DB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04F2A4C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>Ah, just the person</w:t>
      </w:r>
    </w:p>
    <w:p w14:paraId="78166200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DBA8347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>Oh really, that sounds ominous. Can I please get my home group English papers from you?</w:t>
      </w:r>
    </w:p>
    <w:p w14:paraId="474B0499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3FC3834" w14:textId="7A85A31A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Wayne:</w:t>
      </w:r>
      <w:r>
        <w:rPr>
          <w:rFonts w:cs="Arial"/>
          <w:sz w:val="22"/>
        </w:rPr>
        <w:tab/>
        <w:t xml:space="preserve">Yep, while you’re </w:t>
      </w:r>
      <w:r w:rsidRPr="00FE45B3">
        <w:rPr>
          <w:rFonts w:cs="Arial"/>
          <w:sz w:val="22"/>
        </w:rPr>
        <w:t>at it take these geography papers, I’ve run right out of time</w:t>
      </w:r>
    </w:p>
    <w:p w14:paraId="1E04D578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A7E275F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 xml:space="preserve">Annette: </w:t>
      </w:r>
      <w:r w:rsidRPr="00FE45B3">
        <w:rPr>
          <w:rFonts w:cs="Arial"/>
          <w:sz w:val="22"/>
        </w:rPr>
        <w:tab/>
        <w:t xml:space="preserve">Sorry </w:t>
      </w:r>
      <w:smartTag w:uri="urn:schemas-microsoft-com:office:smarttags" w:element="place">
        <w:smartTag w:uri="urn:schemas-microsoft-com:office:smarttags" w:element="City">
          <w:r w:rsidRPr="00FE45B3">
            <w:rPr>
              <w:rFonts w:cs="Arial"/>
              <w:sz w:val="22"/>
            </w:rPr>
            <w:t>Wayne</w:t>
          </w:r>
        </w:smartTag>
      </w:smartTag>
      <w:r w:rsidRPr="00FE45B3">
        <w:rPr>
          <w:rFonts w:cs="Arial"/>
          <w:sz w:val="22"/>
        </w:rPr>
        <w:t>, ah</w:t>
      </w:r>
    </w:p>
    <w:p w14:paraId="14B94BFE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3A51901" w14:textId="74CF4209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Oh Come On (drops the pile of papers back on the d</w:t>
      </w:r>
      <w:r>
        <w:rPr>
          <w:rFonts w:cs="Arial"/>
          <w:sz w:val="22"/>
        </w:rPr>
        <w:t>esk), bloody hell! Y</w:t>
      </w:r>
      <w:r w:rsidRPr="00FE45B3">
        <w:rPr>
          <w:rFonts w:cs="Arial"/>
          <w:sz w:val="22"/>
        </w:rPr>
        <w:t>ou</w:t>
      </w:r>
      <w:r>
        <w:rPr>
          <w:rFonts w:cs="Arial"/>
          <w:sz w:val="22"/>
        </w:rPr>
        <w:t xml:space="preserve"> should be sorry, doing all you’re</w:t>
      </w:r>
      <w:r w:rsidRPr="00FE45B3">
        <w:rPr>
          <w:rFonts w:cs="Arial"/>
          <w:sz w:val="22"/>
        </w:rPr>
        <w:t xml:space="preserve"> marking for you</w:t>
      </w:r>
      <w:bookmarkStart w:id="0" w:name="_GoBack"/>
      <w:bookmarkEnd w:id="0"/>
    </w:p>
    <w:p w14:paraId="0FBD0B04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625C4F26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I can’t…</w:t>
      </w:r>
    </w:p>
    <w:p w14:paraId="0A555593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6C0AA0B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You really expect me to do those as well?</w:t>
      </w:r>
    </w:p>
    <w:p w14:paraId="28481FF8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1FF3ADE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You know I’ve been sick with the kids chicken pox, so now I’ve got a virus on top of that and…</w:t>
      </w:r>
    </w:p>
    <w:p w14:paraId="67824551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BAA1935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lastRenderedPageBreak/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(under his breath) A hypochondriac as well</w:t>
      </w:r>
    </w:p>
    <w:p w14:paraId="1795C57F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67C6584D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 xml:space="preserve">I’m sorry, I’m not doing it to get to you I’m just not up to it at the moment </w:t>
      </w:r>
      <w:smartTag w:uri="urn:schemas-microsoft-com:office:smarttags" w:element="place">
        <w:smartTag w:uri="urn:schemas-microsoft-com:office:smarttags" w:element="City">
          <w:r w:rsidRPr="00FE45B3">
            <w:rPr>
              <w:rFonts w:cs="Arial"/>
              <w:sz w:val="22"/>
            </w:rPr>
            <w:t>Wayne</w:t>
          </w:r>
        </w:smartTag>
      </w:smartTag>
    </w:p>
    <w:p w14:paraId="3F366088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  <w:u w:val="single"/>
        </w:rPr>
      </w:pPr>
    </w:p>
    <w:p w14:paraId="24222417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 xml:space="preserve">: </w:t>
      </w:r>
      <w:r w:rsidRPr="00FE45B3">
        <w:rPr>
          <w:rFonts w:cs="Arial"/>
          <w:sz w:val="22"/>
        </w:rPr>
        <w:tab/>
        <w:t>When are you gonna be back on board?</w:t>
      </w:r>
    </w:p>
    <w:p w14:paraId="4CCF424C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62F4370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I don’t know, couple of weeks</w:t>
      </w:r>
    </w:p>
    <w:p w14:paraId="1E3AF3C2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6A62BAC" w14:textId="3BAC5D6B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Weeks! I can’t keep looking after your work and mine for that long. What about the end of term excursion? I’ve do</w:t>
      </w:r>
      <w:r>
        <w:rPr>
          <w:rFonts w:cs="Arial"/>
          <w:sz w:val="22"/>
        </w:rPr>
        <w:t>ne diddly-squat about that. You’re</w:t>
      </w:r>
      <w:r w:rsidRPr="00FE45B3">
        <w:rPr>
          <w:rFonts w:cs="Arial"/>
          <w:sz w:val="22"/>
        </w:rPr>
        <w:t xml:space="preserve"> lucky the head treats you with kid gloves because you’re a single mum. No one else would get away with so much time off</w:t>
      </w:r>
    </w:p>
    <w:p w14:paraId="3FE6494A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009673A1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Beg your pardon! What do you mean by that?</w:t>
      </w:r>
    </w:p>
    <w:p w14:paraId="26DE8F80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333FB31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I think it’s pretty bloody clear what I mean by that</w:t>
      </w:r>
    </w:p>
    <w:p w14:paraId="3C38560A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8498783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How dare you! You have no idea what it’s like being a single parent. I don’t have someone to help me out in the evenings so I can sit around marking papers</w:t>
      </w:r>
    </w:p>
    <w:p w14:paraId="17E08A2E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1C21B52B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</w:r>
      <w:r>
        <w:rPr>
          <w:rFonts w:cs="Arial"/>
          <w:sz w:val="22"/>
        </w:rPr>
        <w:t>B</w:t>
      </w:r>
      <w:r w:rsidRPr="00FE45B3">
        <w:rPr>
          <w:rFonts w:cs="Arial"/>
          <w:sz w:val="22"/>
        </w:rPr>
        <w:t>loody hell! My wife works as well</w:t>
      </w:r>
    </w:p>
    <w:p w14:paraId="542FFDC6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02775E3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What happens when she gets sick?</w:t>
      </w:r>
    </w:p>
    <w:p w14:paraId="14E260F5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BAE422A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It’s none of your business, is it?</w:t>
      </w:r>
    </w:p>
    <w:p w14:paraId="772D10B5" w14:textId="77777777" w:rsidR="00341B30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16E6EC96" w14:textId="77777777" w:rsidR="00341B30" w:rsidRDefault="00341B30" w:rsidP="00341B30">
      <w:pPr>
        <w:tabs>
          <w:tab w:val="left" w:pos="1134"/>
        </w:tabs>
        <w:ind w:left="1134" w:hanging="1134"/>
        <w:rPr>
          <w:rFonts w:cs="Arial"/>
          <w:i/>
          <w:sz w:val="22"/>
        </w:rPr>
      </w:pPr>
      <w:r w:rsidRPr="005D5153">
        <w:rPr>
          <w:rFonts w:cs="Arial"/>
          <w:i/>
          <w:sz w:val="22"/>
        </w:rPr>
        <w:t>(Heard in the background)</w:t>
      </w:r>
    </w:p>
    <w:p w14:paraId="5EB35060" w14:textId="77777777" w:rsidR="00341B30" w:rsidRPr="005D5153" w:rsidRDefault="00341B30" w:rsidP="00341B30">
      <w:pPr>
        <w:tabs>
          <w:tab w:val="left" w:pos="1134"/>
        </w:tabs>
        <w:ind w:left="1134" w:hanging="1134"/>
        <w:rPr>
          <w:rFonts w:cs="Arial"/>
          <w:i/>
          <w:sz w:val="22"/>
        </w:rPr>
      </w:pPr>
    </w:p>
    <w:p w14:paraId="340F01A5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Reece:</w:t>
      </w:r>
      <w:r w:rsidRPr="00FE45B3">
        <w:rPr>
          <w:rFonts w:cs="Arial"/>
          <w:sz w:val="22"/>
        </w:rPr>
        <w:tab/>
        <w:t>Heh, Heh Heh</w:t>
      </w:r>
    </w:p>
    <w:p w14:paraId="3EBEF7E6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F390E0B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FE45B3">
        <w:rPr>
          <w:rFonts w:cs="Arial"/>
          <w:b/>
          <w:sz w:val="22"/>
        </w:rPr>
        <w:t>Reece</w:t>
      </w:r>
      <w:r w:rsidRPr="00FE45B3">
        <w:rPr>
          <w:rFonts w:cs="Arial"/>
          <w:sz w:val="22"/>
        </w:rPr>
        <w:t>, Head of middle school enters the classroom</w:t>
      </w:r>
    </w:p>
    <w:p w14:paraId="0ADC8D86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4A2DF2C5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Reece:</w:t>
      </w:r>
      <w:r w:rsidRPr="00FE45B3">
        <w:rPr>
          <w:rFonts w:cs="Arial"/>
          <w:sz w:val="22"/>
        </w:rPr>
        <w:tab/>
        <w:t>What’s going on?</w:t>
      </w:r>
    </w:p>
    <w:p w14:paraId="5FC74608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AD69245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lastRenderedPageBreak/>
        <w:t>Annette:</w:t>
      </w:r>
      <w:r w:rsidRPr="00FE45B3">
        <w:rPr>
          <w:rFonts w:cs="Arial"/>
          <w:sz w:val="22"/>
        </w:rPr>
        <w:tab/>
        <w:t>Disagreement</w:t>
      </w:r>
    </w:p>
    <w:p w14:paraId="14B65A74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2B8D182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 xml:space="preserve">Reece: </w:t>
      </w:r>
      <w:r w:rsidRPr="00FE45B3">
        <w:rPr>
          <w:rFonts w:cs="Arial"/>
          <w:sz w:val="22"/>
        </w:rPr>
        <w:tab/>
        <w:t>Is that what you call it? I can hear you half way down the corridor</w:t>
      </w:r>
    </w:p>
    <w:p w14:paraId="774A38FF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579877E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Well actually, I’m being attacked</w:t>
      </w:r>
    </w:p>
    <w:p w14:paraId="524FEC86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F31C557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 xml:space="preserve">: </w:t>
      </w:r>
      <w:r w:rsidRPr="00FE45B3">
        <w:rPr>
          <w:rFonts w:cs="Arial"/>
          <w:sz w:val="22"/>
        </w:rPr>
        <w:tab/>
        <w:t>I’m not bloody attacking you. She’s bloody having a go at me because I’m a bloke</w:t>
      </w:r>
    </w:p>
    <w:p w14:paraId="136C93B1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476AB528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>And he’s all upset because I happen to be a single mother</w:t>
      </w:r>
    </w:p>
    <w:p w14:paraId="63B4A0C9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3893662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Reece:</w:t>
      </w:r>
      <w:r w:rsidRPr="00FE45B3">
        <w:rPr>
          <w:rFonts w:cs="Arial"/>
          <w:sz w:val="22"/>
        </w:rPr>
        <w:tab/>
        <w:t>Ok, sounds like we should have a discussion about this behind closed doors</w:t>
      </w:r>
    </w:p>
    <w:p w14:paraId="61F80EA3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04567689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>What’s that going to prove?</w:t>
      </w:r>
    </w:p>
    <w:p w14:paraId="040E07CA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294D95B1" w14:textId="77777777" w:rsidR="00341B30" w:rsidRPr="005D5153" w:rsidRDefault="00341B30" w:rsidP="00341B30">
      <w:pPr>
        <w:tabs>
          <w:tab w:val="left" w:pos="1134"/>
        </w:tabs>
        <w:ind w:left="1134" w:hanging="1134"/>
        <w:rPr>
          <w:rFonts w:cs="Arial"/>
          <w:i/>
          <w:sz w:val="22"/>
        </w:rPr>
      </w:pPr>
      <w:r w:rsidRPr="005D5153">
        <w:rPr>
          <w:rFonts w:cs="Arial"/>
          <w:i/>
          <w:sz w:val="22"/>
        </w:rPr>
        <w:t>(Annette &amp; Reece talk over each other)</w:t>
      </w:r>
    </w:p>
    <w:p w14:paraId="207481D1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0A4F296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 xml:space="preserve"> </w:t>
      </w:r>
      <w:r w:rsidRPr="00FE45B3">
        <w:rPr>
          <w:rFonts w:cs="Arial"/>
          <w:sz w:val="22"/>
        </w:rPr>
        <w:tab/>
        <w:t>A discussion about it..</w:t>
      </w:r>
    </w:p>
    <w:p w14:paraId="42FB3F28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3BB2B321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  <w:r w:rsidRPr="00C97FEC">
        <w:rPr>
          <w:rFonts w:cs="Arial"/>
          <w:b/>
          <w:sz w:val="22"/>
        </w:rPr>
        <w:t>Reece:</w:t>
      </w:r>
      <w:r w:rsidRPr="00C97FEC">
        <w:rPr>
          <w:rFonts w:cs="Arial"/>
          <w:b/>
          <w:sz w:val="22"/>
        </w:rPr>
        <w:tab/>
      </w:r>
      <w:r w:rsidRPr="00C97FEC">
        <w:rPr>
          <w:rFonts w:cs="Arial"/>
          <w:sz w:val="22"/>
        </w:rPr>
        <w:t>At a more civilised time than what’s happening at the moment</w:t>
      </w:r>
    </w:p>
    <w:p w14:paraId="518ECB69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6E1E4D7D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Look, I know we’re all supposed to treat Annette as a special case</w:t>
      </w:r>
    </w:p>
    <w:p w14:paraId="1B8FA627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70E5F5D0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Ugh</w:t>
      </w:r>
    </w:p>
    <w:p w14:paraId="41142FFD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3E81C777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But when I gotta take all her classes and all her marking, I haven’t got any time…</w:t>
      </w:r>
    </w:p>
    <w:p w14:paraId="13CDEFCF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E7587ED" w14:textId="39B92463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Reece:</w:t>
      </w:r>
      <w:r w:rsidRPr="00FE45B3">
        <w:rPr>
          <w:rFonts w:cs="Arial"/>
          <w:sz w:val="22"/>
        </w:rPr>
        <w:tab/>
        <w:t xml:space="preserve">I can hear </w:t>
      </w:r>
      <w:r>
        <w:rPr>
          <w:rFonts w:cs="Arial"/>
          <w:sz w:val="22"/>
        </w:rPr>
        <w:t xml:space="preserve">what you’re </w:t>
      </w:r>
      <w:r w:rsidRPr="00FE45B3">
        <w:rPr>
          <w:rFonts w:cs="Arial"/>
          <w:sz w:val="22"/>
        </w:rPr>
        <w:t>saying Wayne. How about we meet in my office in 10 minutes and find a solution?</w:t>
      </w:r>
    </w:p>
    <w:p w14:paraId="5DEC83FC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</w:p>
    <w:p w14:paraId="5590422C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r w:rsidRPr="00C97FEC">
        <w:rPr>
          <w:rFonts w:cs="Arial"/>
          <w:b/>
          <w:sz w:val="22"/>
        </w:rPr>
        <w:t>Annette:</w:t>
      </w:r>
      <w:r w:rsidRPr="00FE45B3">
        <w:rPr>
          <w:rFonts w:cs="Arial"/>
          <w:sz w:val="22"/>
        </w:rPr>
        <w:tab/>
        <w:t>I’ll be there</w:t>
      </w:r>
    </w:p>
    <w:p w14:paraId="1A4773D8" w14:textId="77777777" w:rsidR="00341B30" w:rsidRPr="00C97FEC" w:rsidRDefault="00341B30" w:rsidP="00341B30">
      <w:pPr>
        <w:tabs>
          <w:tab w:val="left" w:pos="1134"/>
        </w:tabs>
        <w:ind w:left="1134" w:hanging="1134"/>
        <w:rPr>
          <w:rFonts w:cs="Arial"/>
          <w:b/>
          <w:sz w:val="22"/>
        </w:rPr>
      </w:pPr>
    </w:p>
    <w:p w14:paraId="4233E17D" w14:textId="77777777" w:rsidR="00341B30" w:rsidRPr="00FE45B3" w:rsidRDefault="00341B30" w:rsidP="00341B30">
      <w:pPr>
        <w:tabs>
          <w:tab w:val="left" w:pos="1134"/>
        </w:tabs>
        <w:ind w:left="1134" w:hanging="1134"/>
        <w:rPr>
          <w:rFonts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97FEC">
            <w:rPr>
              <w:rFonts w:cs="Arial"/>
              <w:b/>
              <w:sz w:val="22"/>
            </w:rPr>
            <w:t>Wayne</w:t>
          </w:r>
        </w:smartTag>
      </w:smartTag>
      <w:r w:rsidRPr="00C97FEC">
        <w:rPr>
          <w:rFonts w:cs="Arial"/>
          <w:b/>
          <w:sz w:val="22"/>
        </w:rPr>
        <w:t>:</w:t>
      </w:r>
      <w:r w:rsidRPr="00FE45B3">
        <w:rPr>
          <w:rFonts w:cs="Arial"/>
          <w:sz w:val="22"/>
        </w:rPr>
        <w:tab/>
        <w:t>Yeah, yep.</w:t>
      </w:r>
    </w:p>
    <w:p w14:paraId="5B5E3ED7" w14:textId="77777777" w:rsidR="00341B30" w:rsidRPr="00FE45B3" w:rsidRDefault="00341B30" w:rsidP="00341B30">
      <w:pPr>
        <w:rPr>
          <w:rFonts w:cs="Arial"/>
          <w:sz w:val="22"/>
        </w:rPr>
      </w:pPr>
    </w:p>
    <w:p w14:paraId="75F162B6" w14:textId="201F697D" w:rsidR="00076F51" w:rsidRPr="000D1E70" w:rsidRDefault="00341B30" w:rsidP="00341B30">
      <w:pPr>
        <w:jc w:val="center"/>
        <w:rPr>
          <w:rFonts w:cs="Arial"/>
          <w:sz w:val="22"/>
        </w:rPr>
      </w:pPr>
      <w:r w:rsidRPr="00FE45B3">
        <w:rPr>
          <w:rFonts w:cs="Arial"/>
          <w:sz w:val="22"/>
        </w:rPr>
        <w:t>End</w:t>
      </w:r>
    </w:p>
    <w:sectPr w:rsidR="00076F51" w:rsidRPr="000D1E70" w:rsidSect="001B028A">
      <w:headerReference w:type="default" r:id="rId9"/>
      <w:footerReference w:type="default" r:id="rId10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3B1B8" w14:textId="77777777" w:rsidR="009C2C92" w:rsidRDefault="009C2C92" w:rsidP="00FD7A39">
      <w:pPr>
        <w:spacing w:after="0" w:line="240" w:lineRule="auto"/>
      </w:pPr>
      <w:r>
        <w:separator/>
      </w:r>
    </w:p>
  </w:endnote>
  <w:endnote w:type="continuationSeparator" w:id="0">
    <w:p w14:paraId="4F2B84C1" w14:textId="77777777" w:rsidR="009C2C92" w:rsidRDefault="009C2C92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341B30">
          <w:rPr>
            <w:noProof/>
            <w:sz w:val="16"/>
          </w:rPr>
          <w:t>3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336C" w14:textId="77777777" w:rsidR="009C2C92" w:rsidRDefault="009C2C92" w:rsidP="00FD7A39">
      <w:pPr>
        <w:spacing w:after="0" w:line="240" w:lineRule="auto"/>
      </w:pPr>
      <w:r>
        <w:separator/>
      </w:r>
    </w:p>
  </w:footnote>
  <w:footnote w:type="continuationSeparator" w:id="0">
    <w:p w14:paraId="13214637" w14:textId="77777777" w:rsidR="009C2C92" w:rsidRDefault="009C2C92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B028A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41B30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2B78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2C92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65EB"/>
    <w:rsid w:val="00CF4F11"/>
    <w:rsid w:val="00CF720E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3B46-11C4-4D67-AD1D-60C52394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93F6456C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2018-04-06T03:23:00Z</cp:lastPrinted>
  <dcterms:created xsi:type="dcterms:W3CDTF">2018-04-06T03:27:00Z</dcterms:created>
  <dcterms:modified xsi:type="dcterms:W3CDTF">2018-04-06T03:27:00Z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